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C7" w:rsidRPr="002C0220" w:rsidRDefault="006E37C7" w:rsidP="006E37C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ANEXO I</w:t>
      </w:r>
    </w:p>
    <w:p w:rsidR="00040661" w:rsidRPr="002C0220" w:rsidRDefault="00E734E7" w:rsidP="005149E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CATEGORIAS  DE APOIO</w:t>
      </w:r>
      <w:r w:rsidR="00040661"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 </w:t>
      </w:r>
      <w:r w:rsidR="005C416B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–</w:t>
      </w:r>
      <w:r w:rsidR="00040661"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 </w:t>
      </w:r>
      <w:r w:rsidR="004932C8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FORMAÇÃO,</w:t>
      </w:r>
      <w:r w:rsidR="00B8212D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 </w:t>
      </w:r>
      <w:bookmarkStart w:id="0" w:name="_GoBack"/>
      <w:bookmarkEnd w:id="0"/>
      <w:r w:rsidR="004932C8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QUALIFICAÇÃO E DIFUSÃO</w:t>
      </w:r>
    </w:p>
    <w:p w:rsidR="00040661" w:rsidRPr="002C0220" w:rsidRDefault="00040661" w:rsidP="0004066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1. RECURSOS DO EDITAL</w:t>
      </w:r>
    </w:p>
    <w:p w:rsidR="00040661" w:rsidRPr="002C0220" w:rsidRDefault="00040661" w:rsidP="0004066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O presente edital possui valor total de </w:t>
      </w:r>
      <w:r w:rsidR="005149E0" w:rsidRPr="002C0220">
        <w:rPr>
          <w:rFonts w:ascii="Arial" w:eastAsia="Times New Roman" w:hAnsi="Arial" w:cs="Arial"/>
          <w:b/>
          <w:kern w:val="0"/>
          <w:lang w:eastAsia="pt-BR"/>
        </w:rPr>
        <w:t xml:space="preserve">R$ </w:t>
      </w:r>
      <w:r w:rsidR="004932C8">
        <w:rPr>
          <w:rFonts w:ascii="Arial" w:eastAsia="Times New Roman" w:hAnsi="Arial" w:cs="Arial"/>
          <w:b/>
          <w:kern w:val="0"/>
          <w:lang w:eastAsia="pt-BR"/>
        </w:rPr>
        <w:t>13.008,87</w:t>
      </w:r>
      <w:r w:rsidR="005149E0" w:rsidRPr="002C0220">
        <w:rPr>
          <w:rFonts w:ascii="Arial" w:eastAsia="Times New Roman" w:hAnsi="Arial" w:cs="Arial"/>
          <w:kern w:val="0"/>
          <w:lang w:eastAsia="pt-BR"/>
        </w:rPr>
        <w:t xml:space="preserve"> (</w:t>
      </w:r>
      <w:r w:rsidR="004932C8">
        <w:rPr>
          <w:rFonts w:ascii="Arial" w:eastAsia="Times New Roman" w:hAnsi="Arial" w:cs="Arial"/>
          <w:kern w:val="0"/>
          <w:lang w:eastAsia="pt-BR"/>
        </w:rPr>
        <w:t>treze mil, e oito reais e oitenta e sete</w:t>
      </w:r>
      <w:r w:rsidR="003C253C">
        <w:rPr>
          <w:rFonts w:ascii="Arial" w:eastAsia="Times New Roman" w:hAnsi="Arial" w:cs="Arial"/>
          <w:kern w:val="0"/>
          <w:lang w:eastAsia="pt-BR"/>
        </w:rPr>
        <w:t xml:space="preserve"> </w:t>
      </w:r>
      <w:r w:rsidR="002C0220" w:rsidRPr="002C0220">
        <w:rPr>
          <w:rFonts w:ascii="Arial" w:eastAsia="Times New Roman" w:hAnsi="Arial" w:cs="Arial"/>
          <w:kern w:val="0"/>
          <w:lang w:eastAsia="pt-BR"/>
        </w:rPr>
        <w:t>centavos</w:t>
      </w:r>
      <w:r w:rsidRPr="002C0220">
        <w:rPr>
          <w:rFonts w:ascii="Arial" w:eastAsia="Times New Roman" w:hAnsi="Arial" w:cs="Arial"/>
          <w:kern w:val="0"/>
          <w:lang w:eastAsia="pt-BR"/>
        </w:rPr>
        <w:t xml:space="preserve">) </w:t>
      </w: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>distribuídos da seguinte forma:</w:t>
      </w:r>
    </w:p>
    <w:p w:rsidR="004932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lang w:eastAsia="pt-BR"/>
        </w:rPr>
      </w:pP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a) </w:t>
      </w:r>
      <w:r w:rsidR="004932C8" w:rsidRPr="002C0220">
        <w:rPr>
          <w:rFonts w:ascii="Arial" w:eastAsia="Times New Roman" w:hAnsi="Arial" w:cs="Arial"/>
          <w:b/>
          <w:kern w:val="0"/>
          <w:lang w:eastAsia="pt-BR"/>
        </w:rPr>
        <w:t xml:space="preserve">R$ </w:t>
      </w:r>
      <w:r w:rsidR="004932C8">
        <w:rPr>
          <w:rFonts w:ascii="Arial" w:eastAsia="Times New Roman" w:hAnsi="Arial" w:cs="Arial"/>
          <w:b/>
          <w:kern w:val="0"/>
          <w:lang w:eastAsia="pt-BR"/>
        </w:rPr>
        <w:t>13.008,87</w:t>
      </w:r>
      <w:r w:rsidR="004932C8" w:rsidRPr="002C0220">
        <w:rPr>
          <w:rFonts w:ascii="Arial" w:eastAsia="Times New Roman" w:hAnsi="Arial" w:cs="Arial"/>
          <w:kern w:val="0"/>
          <w:lang w:eastAsia="pt-BR"/>
        </w:rPr>
        <w:t xml:space="preserve"> (</w:t>
      </w:r>
      <w:r w:rsidR="004932C8">
        <w:rPr>
          <w:rFonts w:ascii="Arial" w:eastAsia="Times New Roman" w:hAnsi="Arial" w:cs="Arial"/>
          <w:kern w:val="0"/>
          <w:lang w:eastAsia="pt-BR"/>
        </w:rPr>
        <w:t xml:space="preserve">treze mil, e oito reais e oitenta e sete </w:t>
      </w:r>
      <w:r w:rsidR="004932C8" w:rsidRPr="002C0220">
        <w:rPr>
          <w:rFonts w:ascii="Arial" w:eastAsia="Times New Roman" w:hAnsi="Arial" w:cs="Arial"/>
          <w:kern w:val="0"/>
          <w:lang w:eastAsia="pt-BR"/>
        </w:rPr>
        <w:t xml:space="preserve">centavos) </w:t>
      </w:r>
      <w:r w:rsidRPr="002C0220">
        <w:rPr>
          <w:rFonts w:ascii="Arial" w:eastAsia="Times New Roman" w:hAnsi="Arial" w:cs="Arial"/>
          <w:color w:val="000000"/>
          <w:kern w:val="0"/>
          <w:lang w:eastAsia="pt-BR"/>
        </w:rPr>
        <w:t>para ​</w:t>
      </w:r>
      <w:r w:rsidR="005C416B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apoio </w:t>
      </w:r>
      <w:r w:rsidR="003C253C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a </w:t>
      </w:r>
      <w:r w:rsidR="003C253C" w:rsidRPr="003C253C">
        <w:rPr>
          <w:rFonts w:ascii="Arial" w:eastAsia="Times New Roman" w:hAnsi="Arial" w:cs="Arial"/>
          <w:b/>
          <w:color w:val="000000"/>
          <w:kern w:val="0"/>
          <w:u w:val="single"/>
          <w:lang w:eastAsia="pt-BR"/>
        </w:rPr>
        <w:t xml:space="preserve">Sala de </w:t>
      </w:r>
      <w:r w:rsidR="003C253C">
        <w:rPr>
          <w:rFonts w:ascii="Arial" w:eastAsia="Times New Roman" w:hAnsi="Arial" w:cs="Arial"/>
          <w:b/>
          <w:color w:val="000000"/>
          <w:kern w:val="0"/>
          <w:u w:val="single"/>
          <w:lang w:eastAsia="pt-BR"/>
        </w:rPr>
        <w:t>C</w:t>
      </w:r>
      <w:r w:rsidR="003C253C" w:rsidRPr="003C253C">
        <w:rPr>
          <w:rFonts w:ascii="Arial" w:eastAsia="Times New Roman" w:hAnsi="Arial" w:cs="Arial"/>
          <w:b/>
          <w:color w:val="000000"/>
          <w:kern w:val="0"/>
          <w:u w:val="single"/>
          <w:lang w:eastAsia="pt-BR"/>
        </w:rPr>
        <w:t>inema</w:t>
      </w:r>
      <w:r w:rsidR="005C416B">
        <w:rPr>
          <w:rFonts w:ascii="Arial" w:eastAsia="Times New Roman" w:hAnsi="Arial" w:cs="Arial"/>
          <w:color w:val="000000"/>
          <w:kern w:val="0"/>
          <w:u w:val="single"/>
          <w:lang w:eastAsia="pt-BR"/>
        </w:rPr>
        <w:t xml:space="preserve"> </w:t>
      </w:r>
      <w:r w:rsidR="002C0220">
        <w:rPr>
          <w:rFonts w:ascii="Arial" w:eastAsia="Times New Roman" w:hAnsi="Arial" w:cs="Arial"/>
          <w:color w:val="000000"/>
          <w:kern w:val="0"/>
          <w:lang w:eastAsia="pt-BR"/>
        </w:rPr>
        <w:t xml:space="preserve">sendo </w:t>
      </w:r>
      <w:r w:rsidR="003C253C">
        <w:rPr>
          <w:rFonts w:ascii="Arial" w:eastAsia="Times New Roman" w:hAnsi="Arial" w:cs="Arial"/>
          <w:color w:val="000000"/>
          <w:kern w:val="0"/>
          <w:lang w:eastAsia="pt-BR"/>
        </w:rPr>
        <w:t>1</w:t>
      </w:r>
      <w:r w:rsidR="00A32A94">
        <w:rPr>
          <w:rFonts w:ascii="Arial" w:eastAsia="Times New Roman" w:hAnsi="Arial" w:cs="Arial"/>
          <w:color w:val="000000"/>
          <w:kern w:val="0"/>
          <w:lang w:eastAsia="pt-BR"/>
        </w:rPr>
        <w:t xml:space="preserve"> (</w:t>
      </w:r>
      <w:r w:rsidR="003C253C">
        <w:rPr>
          <w:rFonts w:ascii="Arial" w:eastAsia="Times New Roman" w:hAnsi="Arial" w:cs="Arial"/>
          <w:color w:val="000000"/>
          <w:kern w:val="0"/>
          <w:lang w:eastAsia="pt-BR"/>
        </w:rPr>
        <w:t xml:space="preserve">um) prêmio </w:t>
      </w:r>
      <w:r w:rsidR="005C416B">
        <w:rPr>
          <w:rFonts w:ascii="Arial" w:eastAsia="Times New Roman" w:hAnsi="Arial" w:cs="Arial"/>
          <w:color w:val="000000"/>
          <w:kern w:val="0"/>
          <w:lang w:eastAsia="pt-BR"/>
        </w:rPr>
        <w:t xml:space="preserve">no valor de </w:t>
      </w:r>
      <w:r w:rsidR="003C253C" w:rsidRPr="003C253C">
        <w:rPr>
          <w:rFonts w:ascii="Arial" w:eastAsia="Times New Roman" w:hAnsi="Arial" w:cs="Arial"/>
          <w:b/>
          <w:color w:val="000000"/>
          <w:kern w:val="0"/>
          <w:lang w:eastAsia="pt-BR"/>
        </w:rPr>
        <w:t xml:space="preserve">R$ </w:t>
      </w:r>
      <w:r w:rsidR="004932C8" w:rsidRPr="002C0220">
        <w:rPr>
          <w:rFonts w:ascii="Arial" w:eastAsia="Times New Roman" w:hAnsi="Arial" w:cs="Arial"/>
          <w:b/>
          <w:kern w:val="0"/>
          <w:lang w:eastAsia="pt-BR"/>
        </w:rPr>
        <w:t xml:space="preserve">R$ </w:t>
      </w:r>
      <w:r w:rsidR="004932C8">
        <w:rPr>
          <w:rFonts w:ascii="Arial" w:eastAsia="Times New Roman" w:hAnsi="Arial" w:cs="Arial"/>
          <w:b/>
          <w:kern w:val="0"/>
          <w:lang w:eastAsia="pt-BR"/>
        </w:rPr>
        <w:t>13.008,87</w:t>
      </w:r>
      <w:r w:rsidR="004932C8" w:rsidRPr="002C0220">
        <w:rPr>
          <w:rFonts w:ascii="Arial" w:eastAsia="Times New Roman" w:hAnsi="Arial" w:cs="Arial"/>
          <w:kern w:val="0"/>
          <w:lang w:eastAsia="pt-BR"/>
        </w:rPr>
        <w:t xml:space="preserve"> (</w:t>
      </w:r>
      <w:r w:rsidR="004932C8">
        <w:rPr>
          <w:rFonts w:ascii="Arial" w:eastAsia="Times New Roman" w:hAnsi="Arial" w:cs="Arial"/>
          <w:kern w:val="0"/>
          <w:lang w:eastAsia="pt-BR"/>
        </w:rPr>
        <w:t xml:space="preserve">treze mil, e oito reais e oitenta e sete </w:t>
      </w:r>
      <w:r w:rsidR="004932C8" w:rsidRPr="002C0220">
        <w:rPr>
          <w:rFonts w:ascii="Arial" w:eastAsia="Times New Roman" w:hAnsi="Arial" w:cs="Arial"/>
          <w:kern w:val="0"/>
          <w:lang w:eastAsia="pt-BR"/>
        </w:rPr>
        <w:t xml:space="preserve">centavos) </w:t>
      </w:r>
    </w:p>
    <w:p w:rsidR="00E734E7" w:rsidRPr="002C0220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2.DESCRIÇÃO DAS CATEGORIAS</w:t>
      </w:r>
    </w:p>
    <w:p w:rsidR="004535BD" w:rsidRPr="00DF27B5" w:rsidRDefault="007266C4" w:rsidP="00DF27B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</w:rPr>
      </w:pP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>A) Do</w:t>
      </w:r>
      <w:r w:rsidR="003C253C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Inciso II</w:t>
      </w:r>
      <w:r w:rsidR="004932C8">
        <w:rPr>
          <w:rFonts w:ascii="Arial" w:eastAsia="Times New Roman" w:hAnsi="Arial" w:cs="Arial"/>
          <w:bCs/>
          <w:color w:val="000000"/>
          <w:kern w:val="0"/>
          <w:lang w:eastAsia="pt-BR"/>
        </w:rPr>
        <w:t>I</w:t>
      </w:r>
      <w:r w:rsidR="003C253C">
        <w:rPr>
          <w:rFonts w:ascii="Arial" w:eastAsia="Times New Roman" w:hAnsi="Arial" w:cs="Arial"/>
          <w:bCs/>
          <w:color w:val="000000"/>
          <w:kern w:val="0"/>
          <w:lang w:eastAsia="pt-BR"/>
        </w:rPr>
        <w:t>,</w:t>
      </w: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artigo </w:t>
      </w:r>
      <w:r w:rsidR="003C253C">
        <w:rPr>
          <w:rFonts w:ascii="Arial" w:eastAsia="Times New Roman" w:hAnsi="Arial" w:cs="Arial"/>
          <w:bCs/>
          <w:color w:val="000000"/>
          <w:kern w:val="0"/>
          <w:lang w:eastAsia="pt-BR"/>
        </w:rPr>
        <w:t>6</w:t>
      </w:r>
      <w:r w:rsidR="00E734E7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>º da L</w:t>
      </w:r>
      <w:r w:rsidR="00511CEA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ei Complementar Federal </w:t>
      </w:r>
      <w:proofErr w:type="gramStart"/>
      <w:r w:rsidR="00A304CF">
        <w:rPr>
          <w:rFonts w:ascii="Arial" w:eastAsia="Times New Roman" w:hAnsi="Arial" w:cs="Arial"/>
          <w:bCs/>
          <w:color w:val="000000"/>
          <w:kern w:val="0"/>
          <w:lang w:eastAsia="pt-BR"/>
        </w:rPr>
        <w:t>n.º</w:t>
      </w:r>
      <w:proofErr w:type="gramEnd"/>
      <w:r w:rsidR="00A304CF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195 de 08 de julho de 2022</w:t>
      </w:r>
      <w:r w:rsidR="00511CEA" w:rsidRPr="004535BD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– Lei Paulo Gustavo</w:t>
      </w: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: </w:t>
      </w:r>
      <w:r w:rsidR="003C253C">
        <w:rPr>
          <w:rFonts w:ascii="Arial" w:eastAsia="Times New Roman" w:hAnsi="Arial" w:cs="Arial"/>
          <w:bCs/>
          <w:color w:val="000000"/>
          <w:kern w:val="0"/>
          <w:lang w:eastAsia="pt-BR"/>
        </w:rPr>
        <w:t>A</w:t>
      </w: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>poio</w:t>
      </w:r>
      <w:r w:rsidR="004932C8"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a</w:t>
      </w:r>
      <w:r>
        <w:rPr>
          <w:rFonts w:ascii="Arial" w:eastAsia="Times New Roman" w:hAnsi="Arial" w:cs="Arial"/>
          <w:bCs/>
          <w:color w:val="000000"/>
          <w:kern w:val="0"/>
          <w:lang w:eastAsia="pt-BR"/>
        </w:rPr>
        <w:t xml:space="preserve"> </w:t>
      </w:r>
      <w:r w:rsidR="004932C8" w:rsidRPr="004932C8">
        <w:rPr>
          <w:rFonts w:ascii="Arial" w:eastAsia="Times New Roman" w:hAnsi="Arial" w:cs="Arial"/>
          <w:bCs/>
          <w:color w:val="000000"/>
          <w:kern w:val="0"/>
          <w:lang w:eastAsia="pt-BR"/>
        </w:rPr>
        <w:t>FORMAÇÃO,QUALIFICAÇÃO E DIFUSÃO</w:t>
      </w:r>
    </w:p>
    <w:p w:rsidR="004535BD" w:rsidRPr="002C0220" w:rsidRDefault="00E734E7" w:rsidP="00A304C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 w:rsidRPr="002C0220"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3. DISTRIBUIÇÃO DE VAGAS E VALORES</w:t>
      </w:r>
    </w:p>
    <w:tbl>
      <w:tblPr>
        <w:tblW w:w="87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626"/>
        <w:gridCol w:w="1134"/>
        <w:gridCol w:w="1134"/>
        <w:gridCol w:w="835"/>
        <w:gridCol w:w="1276"/>
        <w:gridCol w:w="1276"/>
      </w:tblGrid>
      <w:tr w:rsidR="004535BD" w:rsidRPr="002C0220" w:rsidTr="00401253">
        <w:trPr>
          <w:tblCellSpacing w:w="0" w:type="dxa"/>
        </w:trPr>
        <w:tc>
          <w:tcPr>
            <w:tcW w:w="87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4CF" w:rsidRPr="004932C8" w:rsidRDefault="004932C8" w:rsidP="00A304CF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4932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Do Inciso II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</w:t>
            </w:r>
            <w:r w:rsidRPr="004932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, artigo 6º da Lei Complementar Federal n.º 195 de 08 de julho de 2022 – Lei Paulo Gustavo: Apoio a FORMAÇÃO,QUALIFICAÇÃO E DIFUSÃO</w:t>
            </w:r>
          </w:p>
        </w:tc>
      </w:tr>
      <w:tr w:rsidR="006135B9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CATEGORIAS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N.º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 DE VAGAS AMPLA CONCORRÊNCIA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DE VAGAS P/COTAS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PESSOAS NEGRAS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6135B9" w:rsidP="00DF27B5">
            <w:pPr>
              <w:spacing w:before="120" w:after="120" w:line="240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DE VAGAS P/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COTAS </w:t>
            </w: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PESSOAS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INDÍGENAS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DF27B5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 xml:space="preserve">N.º </w:t>
            </w:r>
            <w:r w:rsidR="00E734E7"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TOTAL DE VAGAS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VALOR POR PROJETO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E7" w:rsidRPr="00DF27B5" w:rsidRDefault="00E734E7" w:rsidP="00DF27B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16"/>
                <w:lang w:eastAsia="pt-BR"/>
              </w:rPr>
            </w:pPr>
            <w:r w:rsidRPr="00DF27B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lang w:eastAsia="pt-BR"/>
              </w:rPr>
              <w:t>VALOR TOTAL DA CATEGORIA</w:t>
            </w:r>
          </w:p>
        </w:tc>
      </w:tr>
      <w:tr w:rsidR="004932C8" w:rsidRPr="002C0220" w:rsidTr="004932C8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2C8" w:rsidRPr="00F53E3E" w:rsidRDefault="004932C8" w:rsidP="007266C4">
            <w:pPr>
              <w:spacing w:before="120" w:after="120" w:line="240" w:lineRule="auto"/>
              <w:ind w:left="-15" w:right="120" w:firstLine="1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</w:rPr>
              <w:t xml:space="preserve">Apoio a </w:t>
            </w:r>
            <w:r w:rsidRPr="004932C8"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</w:rPr>
              <w:t>FORMAÇÃO,QUALIFICAÇÃO E DIFUSÃO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2C8" w:rsidRPr="002C0220" w:rsidRDefault="004932C8" w:rsidP="007266C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2C8" w:rsidRPr="002C0220" w:rsidRDefault="004932C8" w:rsidP="0040125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2C8" w:rsidRPr="002C0220" w:rsidRDefault="004932C8" w:rsidP="00401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2C8" w:rsidRPr="002C0220" w:rsidRDefault="004932C8" w:rsidP="007266C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C8" w:rsidRDefault="004932C8" w:rsidP="004932C8">
            <w:r w:rsidRPr="008D2D72">
              <w:rPr>
                <w:rFonts w:ascii="Arial" w:eastAsia="Times New Roman" w:hAnsi="Arial" w:cs="Arial"/>
                <w:b/>
                <w:kern w:val="0"/>
                <w:lang w:eastAsia="pt-BR"/>
              </w:rPr>
              <w:t>R$ 13.008,87</w:t>
            </w:r>
            <w:r>
              <w:rPr>
                <w:rFonts w:ascii="Arial" w:eastAsia="Times New Roman" w:hAnsi="Arial" w:cs="Arial"/>
                <w:kern w:val="0"/>
                <w:lang w:eastAsia="pt-BR"/>
              </w:rPr>
              <w:t xml:space="preserve"> </w:t>
            </w:r>
            <w:r w:rsidRPr="008D2D72">
              <w:rPr>
                <w:rFonts w:ascii="Arial" w:eastAsia="Times New Roman" w:hAnsi="Arial" w:cs="Arial"/>
                <w:kern w:val="0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C8" w:rsidRDefault="004932C8" w:rsidP="004932C8">
            <w:r w:rsidRPr="008D2D72">
              <w:rPr>
                <w:rFonts w:ascii="Arial" w:eastAsia="Times New Roman" w:hAnsi="Arial" w:cs="Arial"/>
                <w:b/>
                <w:kern w:val="0"/>
                <w:lang w:eastAsia="pt-BR"/>
              </w:rPr>
              <w:t>R$ 13.008,87</w:t>
            </w:r>
            <w:r>
              <w:rPr>
                <w:rFonts w:ascii="Arial" w:eastAsia="Times New Roman" w:hAnsi="Arial" w:cs="Arial"/>
                <w:kern w:val="0"/>
                <w:lang w:eastAsia="pt-BR"/>
              </w:rPr>
              <w:t xml:space="preserve"> </w:t>
            </w:r>
            <w:r w:rsidRPr="008D2D72">
              <w:rPr>
                <w:rFonts w:ascii="Arial" w:eastAsia="Times New Roman" w:hAnsi="Arial" w:cs="Arial"/>
                <w:kern w:val="0"/>
                <w:lang w:eastAsia="pt-BR"/>
              </w:rPr>
              <w:t xml:space="preserve"> </w:t>
            </w:r>
          </w:p>
        </w:tc>
      </w:tr>
      <w:tr w:rsidR="007266C4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7266C4" w:rsidRDefault="007266C4" w:rsidP="007266C4">
            <w:pPr>
              <w:pStyle w:val="SemEspaamento"/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4932C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4932C8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</w:tr>
      <w:tr w:rsidR="007266C4" w:rsidRPr="002C0220" w:rsidTr="0098376A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7266C4" w:rsidRDefault="007266C4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98376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4932C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4932C8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</w:tr>
      <w:tr w:rsidR="007266C4" w:rsidRPr="002C0220" w:rsidTr="005C416B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7266C4" w:rsidRDefault="007266C4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4932C8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4932C8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493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4932C8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7266C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6C4" w:rsidRPr="002C0220" w:rsidRDefault="007266C4" w:rsidP="004932C8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</w:tr>
    </w:tbl>
    <w:p w:rsidR="006E37C7" w:rsidRDefault="006E37C7" w:rsidP="00A304CF">
      <w:pPr>
        <w:spacing w:before="120" w:after="120" w:line="240" w:lineRule="auto"/>
        <w:ind w:left="120" w:right="120"/>
        <w:jc w:val="both"/>
      </w:pPr>
    </w:p>
    <w:sectPr w:rsidR="006E37C7" w:rsidSect="00810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7C7"/>
    <w:rsid w:val="00040661"/>
    <w:rsid w:val="002628F5"/>
    <w:rsid w:val="002C0220"/>
    <w:rsid w:val="002C0924"/>
    <w:rsid w:val="002C5F64"/>
    <w:rsid w:val="003C253C"/>
    <w:rsid w:val="00401253"/>
    <w:rsid w:val="004535BD"/>
    <w:rsid w:val="00486B51"/>
    <w:rsid w:val="004932C8"/>
    <w:rsid w:val="004B6CBE"/>
    <w:rsid w:val="00511CEA"/>
    <w:rsid w:val="005149E0"/>
    <w:rsid w:val="005C416B"/>
    <w:rsid w:val="006135B9"/>
    <w:rsid w:val="006E1299"/>
    <w:rsid w:val="006E37C7"/>
    <w:rsid w:val="007266C4"/>
    <w:rsid w:val="00810E20"/>
    <w:rsid w:val="00950A8F"/>
    <w:rsid w:val="0098376A"/>
    <w:rsid w:val="00A304CF"/>
    <w:rsid w:val="00A32A94"/>
    <w:rsid w:val="00AD556C"/>
    <w:rsid w:val="00B65804"/>
    <w:rsid w:val="00B8212D"/>
    <w:rsid w:val="00D873AC"/>
    <w:rsid w:val="00DF27B5"/>
    <w:rsid w:val="00E734E7"/>
    <w:rsid w:val="00F53E3E"/>
    <w:rsid w:val="00F701DC"/>
    <w:rsid w:val="00F8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1AE0"/>
  <w15:docId w15:val="{B8774450-C8D9-49E6-8103-67888862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9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2A94"/>
    <w:pPr>
      <w:ind w:left="720"/>
      <w:contextualSpacing/>
    </w:pPr>
  </w:style>
  <w:style w:type="paragraph" w:styleId="SemEspaamento">
    <w:name w:val="No Spacing"/>
    <w:uiPriority w:val="1"/>
    <w:qFormat/>
    <w:rsid w:val="00401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3</cp:revision>
  <cp:lastPrinted>2023-07-25T15:08:00Z</cp:lastPrinted>
  <dcterms:created xsi:type="dcterms:W3CDTF">2023-09-27T00:48:00Z</dcterms:created>
  <dcterms:modified xsi:type="dcterms:W3CDTF">2024-10-09T15:33:00Z</dcterms:modified>
</cp:coreProperties>
</file>